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1FE66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  <w:t>安岳县中医医院</w:t>
      </w:r>
    </w:p>
    <w:p w14:paraId="52EADBA3">
      <w:pPr>
        <w:keepNext w:val="0"/>
        <w:keepLines w:val="0"/>
        <w:widowControl/>
        <w:suppressLineNumbers w:val="0"/>
        <w:jc w:val="center"/>
        <w:rPr>
          <w:rFonts w:hint="eastAsia" w:ascii="方正仿宋_GBK" w:hAnsi="方正仿宋_GBK" w:eastAsia="方正仿宋_GBK" w:cs="方正仿宋_GBK"/>
          <w:color w:val="272727"/>
          <w:kern w:val="0"/>
          <w:sz w:val="28"/>
          <w:szCs w:val="28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  <w:t>2026年度第一批见习人员招聘公告</w:t>
      </w:r>
    </w:p>
    <w:p w14:paraId="7368EDC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>根据《四川省人力资源和社会保障厅关于进一步做好就业见习工作的通知》（川人社办发〔2025〕20 号）及安就业发〔2023〕10号文件要求，为切实发挥就业见习基地功能作用，助力青年医学人才成长成才，充实医院人才储备力量，根据安岳县就业见习工作有关规定，结合医院发展与岗位需求，现面向社会公开招聘2026年度第一批就业见习人员，具体要求如下。</w:t>
      </w:r>
    </w:p>
    <w:p w14:paraId="0CC6604D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  <w:t>一、招聘计划</w:t>
      </w:r>
    </w:p>
    <w:p w14:paraId="2538D1C2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>本次计划招聘见习人员30名，具体岗位及要求如下：</w:t>
      </w:r>
    </w:p>
    <w:tbl>
      <w:tblPr>
        <w:tblStyle w:val="5"/>
        <w:tblW w:w="841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0"/>
        <w:gridCol w:w="1395"/>
        <w:gridCol w:w="4545"/>
      </w:tblGrid>
      <w:tr w14:paraId="71BB8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tblHeader/>
          <w:jc w:val="center"/>
        </w:trPr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945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Tahoma" w:eastAsia="仿宋_GB2312" w:cs="仿宋_GB2312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01F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Tahoma" w:eastAsia="仿宋_GB2312" w:cs="仿宋_GB2312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招收人数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DA0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Tahoma" w:eastAsia="仿宋_GB2312" w:cs="仿宋_GB2312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学历、专业要求</w:t>
            </w:r>
          </w:p>
        </w:tc>
      </w:tr>
      <w:tr w14:paraId="696F8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E47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  <w:t>临床医师见习岗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FC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0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  <w:t>5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6DE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0"/>
                <w:u w:val="none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  <w:t>全日制本科及以上，临床医学、中医、中西医结合临床专业。</w:t>
            </w:r>
          </w:p>
        </w:tc>
      </w:tr>
      <w:tr w14:paraId="0917A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284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  <w:t>护理见习岗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992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  <w:t>15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489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  <w:t>全日制大专及以上，护理专业。</w:t>
            </w:r>
          </w:p>
        </w:tc>
      </w:tr>
      <w:tr w14:paraId="70F17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098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  <w:t>药剂见习岗位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4C0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  <w:t>10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566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32"/>
                <w:szCs w:val="32"/>
                <w:lang w:val="en-US" w:eastAsia="zh-CN" w:bidi="ar"/>
              </w:rPr>
              <w:t>全日制本科及以上，药学或中药学专业。</w:t>
            </w:r>
          </w:p>
        </w:tc>
      </w:tr>
    </w:tbl>
    <w:p w14:paraId="3D30DBCC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default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  <w:t>二、招聘对象、见习周期及条件</w:t>
      </w:r>
    </w:p>
    <w:p w14:paraId="43D51EBC">
      <w:pPr>
        <w:keepNext w:val="0"/>
        <w:keepLines w:val="0"/>
        <w:widowControl/>
        <w:numPr>
          <w:ilvl w:val="0"/>
          <w:numId w:val="0"/>
        </w:numPr>
        <w:suppressLineNumbers w:val="0"/>
        <w:ind w:firstLine="643" w:firstLineChars="200"/>
        <w:jc w:val="left"/>
        <w:rPr>
          <w:rFonts w:hint="default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  <w:t>（一）招聘对象及见习周期</w:t>
      </w:r>
    </w:p>
    <w:p w14:paraId="12292B2D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>1.毕业离校未就业2年内的普通高等学校毕业生；</w:t>
      </w:r>
    </w:p>
    <w:p w14:paraId="6720638C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 xml:space="preserve">2.16至24周岁登记失业青年；  </w:t>
      </w:r>
    </w:p>
    <w:p w14:paraId="7022C98E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 xml:space="preserve">3.见习周期为3至12个月。  </w:t>
      </w:r>
    </w:p>
    <w:p w14:paraId="7CB93F45">
      <w:pPr>
        <w:keepNext w:val="0"/>
        <w:keepLines w:val="0"/>
        <w:widowControl/>
        <w:numPr>
          <w:ilvl w:val="0"/>
          <w:numId w:val="0"/>
        </w:numPr>
        <w:suppressLineNumbers w:val="0"/>
        <w:ind w:firstLine="643" w:firstLineChars="200"/>
        <w:jc w:val="left"/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  <w:t xml:space="preserve">（二）基本条件 </w:t>
      </w:r>
    </w:p>
    <w:p w14:paraId="73F1D4A3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 xml:space="preserve">1.拥护并贯彻执行党的路线、方针、政策，具备高度的事业心与责任感；  </w:t>
      </w:r>
    </w:p>
    <w:p w14:paraId="1A2F8447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 xml:space="preserve">2.身心健康，能适应岗位工作要求，无传染性疾病及精神病史； </w:t>
      </w:r>
    </w:p>
    <w:p w14:paraId="5492B325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>3. 未在其他单位参加就业见习、未领取过见习生活补贴，当前无单位社会保险参保记录；</w:t>
      </w:r>
    </w:p>
    <w:p w14:paraId="53EB38EB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>4.未注册工商营业执照（含个体工商户、网店）；</w:t>
      </w:r>
    </w:p>
    <w:p w14:paraId="34FBC2C3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>5.符合招聘岗位的专业、学历及其他要求。</w:t>
      </w:r>
    </w:p>
    <w:p w14:paraId="1CBDE8A0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  <w:t xml:space="preserve">三、报名程序  </w:t>
      </w:r>
    </w:p>
    <w:p w14:paraId="5A8AE06C">
      <w:pPr>
        <w:keepNext w:val="0"/>
        <w:keepLines w:val="0"/>
        <w:widowControl/>
        <w:numPr>
          <w:ilvl w:val="0"/>
          <w:numId w:val="0"/>
        </w:numPr>
        <w:suppressLineNumbers w:val="0"/>
        <w:ind w:firstLine="643" w:firstLineChars="200"/>
        <w:jc w:val="left"/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  <w:t>（一）报名时间</w:t>
      </w:r>
    </w:p>
    <w:p w14:paraId="09676678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 xml:space="preserve">2026年3月2日至3月31日。  </w:t>
      </w:r>
    </w:p>
    <w:p w14:paraId="0CF59B16">
      <w:pPr>
        <w:keepNext w:val="0"/>
        <w:keepLines w:val="0"/>
        <w:widowControl/>
        <w:numPr>
          <w:ilvl w:val="0"/>
          <w:numId w:val="0"/>
        </w:numPr>
        <w:suppressLineNumbers w:val="0"/>
        <w:ind w:firstLine="643" w:firstLineChars="200"/>
        <w:jc w:val="left"/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  <w:t xml:space="preserve">（二）报名方式 </w:t>
      </w:r>
    </w:p>
    <w:p w14:paraId="206F9549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 xml:space="preserve">1.线上报名：扫描指定报名二维码填报个人信息（见下），并将相关材料扫描件发送至人事科邮箱rsk24069221@163.com（文件命名规范：“见习岗位-学历-姓名”，示例：“见习护理人员-全日制专科-张三”）。现场审核时需查验原件并收取复印件。未扫码填报信息、未发送材料至邮箱或材料不符合条件者，视为报名无效。 </w:t>
      </w: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 xml:space="preserve">   </w:t>
      </w:r>
    </w:p>
    <w:p w14:paraId="642B2633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drawing>
          <wp:inline distT="0" distB="0" distL="114300" distR="114300">
            <wp:extent cx="1584325" cy="1296670"/>
            <wp:effectExtent l="0" t="0" r="15875" b="17780"/>
            <wp:docPr id="2" name="图片 2" descr="c6eabd5c-9600-471f-9e37-67fda54321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6eabd5c-9600-471f-9e37-67fda543219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66110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 xml:space="preserve">2.现场报名：本人携材料原件至安岳县中医医院人事科（地址：安成路80号）办理。  </w:t>
      </w:r>
    </w:p>
    <w:p w14:paraId="09109A6E">
      <w:pPr>
        <w:keepNext w:val="0"/>
        <w:keepLines w:val="0"/>
        <w:widowControl/>
        <w:numPr>
          <w:ilvl w:val="0"/>
          <w:numId w:val="0"/>
        </w:numPr>
        <w:suppressLineNumbers w:val="0"/>
        <w:ind w:firstLine="643" w:firstLineChars="200"/>
        <w:jc w:val="left"/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  <w:t xml:space="preserve">（三）报名材料 </w:t>
      </w:r>
    </w:p>
    <w:p w14:paraId="52B5ED03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 xml:space="preserve">1.毕业证书、学位证书原件及复印件1份；  </w:t>
      </w:r>
    </w:p>
    <w:p w14:paraId="69823657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 xml:space="preserve">2.学信网学历电子注册备案表1份；  </w:t>
      </w:r>
    </w:p>
    <w:p w14:paraId="19C5B3F2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 xml:space="preserve">3.近期一寸免冠彩照、身份证原件及复印件各1份；  </w:t>
      </w:r>
    </w:p>
    <w:p w14:paraId="77A2C694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 xml:space="preserve">4.四川省就业创业电子证（请携带户口本，1寸照片到县就业局办理）。  </w:t>
      </w:r>
    </w:p>
    <w:p w14:paraId="7BEBCBAC">
      <w:pPr>
        <w:keepNext w:val="0"/>
        <w:keepLines w:val="0"/>
        <w:widowControl/>
        <w:numPr>
          <w:ilvl w:val="0"/>
          <w:numId w:val="0"/>
        </w:numPr>
        <w:suppressLineNumbers w:val="0"/>
        <w:ind w:firstLine="643" w:firstLineChars="200"/>
        <w:jc w:val="left"/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  <w:t>（四）资格审查</w:t>
      </w:r>
    </w:p>
    <w:p w14:paraId="22265B9A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>医院人事科对报名人员进行资格审查，审查合格者进入面试环节，资格审查贯穿招聘全过程，凡弄虚作假者，一经查实，立即取消见习资格。</w:t>
      </w:r>
    </w:p>
    <w:p w14:paraId="08F73E66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643" w:firstLineChars="200"/>
        <w:jc w:val="left"/>
        <w:rPr>
          <w:rFonts w:hint="default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kern w:val="0"/>
          <w:sz w:val="32"/>
          <w:szCs w:val="32"/>
          <w:lang w:val="en-US" w:eastAsia="zh-CN" w:bidi="ar"/>
        </w:rPr>
        <w:t>录用</w:t>
      </w:r>
    </w:p>
    <w:p w14:paraId="459390C7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>按报名符合条件者的先后顺序录取，额满即止。</w:t>
      </w:r>
    </w:p>
    <w:p w14:paraId="3EBAE656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  <w:t xml:space="preserve">四、福利待遇  </w:t>
      </w:r>
    </w:p>
    <w:p w14:paraId="336555E8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 xml:space="preserve">1. 生活补助按安岳县就业见习政策执行，标准不低于2200元/月；  </w:t>
      </w:r>
    </w:p>
    <w:p w14:paraId="358748E9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 xml:space="preserve">2. 由用人单位统一购买工伤保险及人身意外伤害保险（人身意外伤害保险标准：100元/年）；  </w:t>
      </w:r>
    </w:p>
    <w:p w14:paraId="3BA3A840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u w:val="none"/>
          <w:lang w:val="en-US" w:eastAsia="zh-CN" w:bidi="ar"/>
        </w:rPr>
        <w:t xml:space="preserve">3. 对取得相关执业资格证并通过独立顶岗考核者，由用人科室发放绩效补贴；  </w:t>
      </w:r>
    </w:p>
    <w:p w14:paraId="0348EB9F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>4. 见习基地招聘时，同等条件下优先录用见习人员；</w:t>
      </w:r>
    </w:p>
    <w:p w14:paraId="036066BC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 xml:space="preserve">5. 未尽事宜由安岳县中医医院人事科负责解释（联系电话：028-24069221）。  </w:t>
      </w:r>
    </w:p>
    <w:p w14:paraId="7D63BEA3">
      <w:pPr>
        <w:keepNext w:val="0"/>
        <w:keepLines w:val="0"/>
        <w:widowControl/>
        <w:numPr>
          <w:ilvl w:val="0"/>
          <w:numId w:val="0"/>
        </w:numPr>
        <w:suppressLineNumbers w:val="0"/>
        <w:ind w:firstLine="3200" w:firstLineChars="10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</w:p>
    <w:p w14:paraId="48F2A939">
      <w:pPr>
        <w:keepNext w:val="0"/>
        <w:keepLines w:val="0"/>
        <w:widowControl/>
        <w:numPr>
          <w:ilvl w:val="0"/>
          <w:numId w:val="0"/>
        </w:numPr>
        <w:suppressLineNumbers w:val="0"/>
        <w:ind w:firstLine="5440" w:firstLineChars="1700"/>
        <w:jc w:val="left"/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272727"/>
          <w:kern w:val="0"/>
          <w:sz w:val="32"/>
          <w:szCs w:val="32"/>
          <w:lang w:val="en-US" w:eastAsia="zh-CN" w:bidi="ar"/>
        </w:rPr>
        <w:t xml:space="preserve">安岳县中医医院  </w:t>
      </w:r>
    </w:p>
    <w:p w14:paraId="3267B29B">
      <w:pPr>
        <w:keepNext w:val="0"/>
        <w:keepLines w:val="0"/>
        <w:widowControl/>
        <w:numPr>
          <w:ilvl w:val="0"/>
          <w:numId w:val="0"/>
        </w:numPr>
        <w:suppressLineNumbers w:val="0"/>
        <w:ind w:firstLine="5440" w:firstLineChars="1700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>2026年3月2日</w:t>
      </w:r>
    </w:p>
    <w:p w14:paraId="67528DF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sectPr>
      <w:pgSz w:w="11906" w:h="16838"/>
      <w:pgMar w:top="1814" w:right="1474" w:bottom="158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857315"/>
    <w:multiLevelType w:val="singleLevel"/>
    <w:tmpl w:val="5C857315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F7950"/>
    <w:rsid w:val="012A2737"/>
    <w:rsid w:val="03192A63"/>
    <w:rsid w:val="03EE3EEF"/>
    <w:rsid w:val="03F4527E"/>
    <w:rsid w:val="04001E75"/>
    <w:rsid w:val="04471852"/>
    <w:rsid w:val="051C683A"/>
    <w:rsid w:val="062A31D9"/>
    <w:rsid w:val="06E96BF0"/>
    <w:rsid w:val="081B727D"/>
    <w:rsid w:val="0913264A"/>
    <w:rsid w:val="0A516F86"/>
    <w:rsid w:val="0C807FF6"/>
    <w:rsid w:val="0CC07619"/>
    <w:rsid w:val="0D2C5A88"/>
    <w:rsid w:val="0DB8731C"/>
    <w:rsid w:val="0E547045"/>
    <w:rsid w:val="0E6C6220"/>
    <w:rsid w:val="0FF50ACF"/>
    <w:rsid w:val="10305890"/>
    <w:rsid w:val="12011292"/>
    <w:rsid w:val="12185560"/>
    <w:rsid w:val="126A32DB"/>
    <w:rsid w:val="13050D3C"/>
    <w:rsid w:val="14860174"/>
    <w:rsid w:val="159266A5"/>
    <w:rsid w:val="15EC4007"/>
    <w:rsid w:val="16702E8A"/>
    <w:rsid w:val="169F72CB"/>
    <w:rsid w:val="16CF5E02"/>
    <w:rsid w:val="170D06D9"/>
    <w:rsid w:val="173D7210"/>
    <w:rsid w:val="18510A99"/>
    <w:rsid w:val="19355CC5"/>
    <w:rsid w:val="19650358"/>
    <w:rsid w:val="198F3627"/>
    <w:rsid w:val="1AB07CF9"/>
    <w:rsid w:val="1B351FAC"/>
    <w:rsid w:val="1B7C407F"/>
    <w:rsid w:val="1D725739"/>
    <w:rsid w:val="1E6A01BF"/>
    <w:rsid w:val="1F6115C2"/>
    <w:rsid w:val="1F890B18"/>
    <w:rsid w:val="1FC55FF4"/>
    <w:rsid w:val="203335F5"/>
    <w:rsid w:val="20384A18"/>
    <w:rsid w:val="20735A50"/>
    <w:rsid w:val="21156B08"/>
    <w:rsid w:val="215018EE"/>
    <w:rsid w:val="228A7081"/>
    <w:rsid w:val="22C40FD1"/>
    <w:rsid w:val="23897339"/>
    <w:rsid w:val="24977834"/>
    <w:rsid w:val="25A72D77"/>
    <w:rsid w:val="25DF76E4"/>
    <w:rsid w:val="25F25669"/>
    <w:rsid w:val="27694F1D"/>
    <w:rsid w:val="27E64D5A"/>
    <w:rsid w:val="28ED2118"/>
    <w:rsid w:val="2A571F3F"/>
    <w:rsid w:val="2A5F0DF4"/>
    <w:rsid w:val="2A6428AE"/>
    <w:rsid w:val="2AF7102C"/>
    <w:rsid w:val="2B282DBB"/>
    <w:rsid w:val="2B577D1D"/>
    <w:rsid w:val="2B966A97"/>
    <w:rsid w:val="2BBD2276"/>
    <w:rsid w:val="2C475FE3"/>
    <w:rsid w:val="2C8C39F6"/>
    <w:rsid w:val="2C972AC7"/>
    <w:rsid w:val="2D151C3D"/>
    <w:rsid w:val="2D597E19"/>
    <w:rsid w:val="2DFB7085"/>
    <w:rsid w:val="2E5844D8"/>
    <w:rsid w:val="2EE23DA1"/>
    <w:rsid w:val="2F414F6C"/>
    <w:rsid w:val="2F5E5B1E"/>
    <w:rsid w:val="30A12166"/>
    <w:rsid w:val="310B3A83"/>
    <w:rsid w:val="31442AF1"/>
    <w:rsid w:val="317038E6"/>
    <w:rsid w:val="32843AED"/>
    <w:rsid w:val="330F71A0"/>
    <w:rsid w:val="35123632"/>
    <w:rsid w:val="362D624A"/>
    <w:rsid w:val="38C8225A"/>
    <w:rsid w:val="38F848ED"/>
    <w:rsid w:val="39C11183"/>
    <w:rsid w:val="3A211C22"/>
    <w:rsid w:val="3A97389D"/>
    <w:rsid w:val="3B9052B1"/>
    <w:rsid w:val="3C17152E"/>
    <w:rsid w:val="3C450EEA"/>
    <w:rsid w:val="3C86767F"/>
    <w:rsid w:val="3CDE3DFA"/>
    <w:rsid w:val="3DFD29A6"/>
    <w:rsid w:val="3E1F46CA"/>
    <w:rsid w:val="3E6B5B61"/>
    <w:rsid w:val="3E9230EE"/>
    <w:rsid w:val="3EA51073"/>
    <w:rsid w:val="3ED731F7"/>
    <w:rsid w:val="3F2C52F0"/>
    <w:rsid w:val="3FFC1167"/>
    <w:rsid w:val="40B27A77"/>
    <w:rsid w:val="41265D6F"/>
    <w:rsid w:val="422229DB"/>
    <w:rsid w:val="42224789"/>
    <w:rsid w:val="42AE24C0"/>
    <w:rsid w:val="43505326"/>
    <w:rsid w:val="43574906"/>
    <w:rsid w:val="44BD1D30"/>
    <w:rsid w:val="452B429C"/>
    <w:rsid w:val="455E1F7C"/>
    <w:rsid w:val="47F0441B"/>
    <w:rsid w:val="49B00028"/>
    <w:rsid w:val="49D40A5E"/>
    <w:rsid w:val="4AA778D1"/>
    <w:rsid w:val="4C061F75"/>
    <w:rsid w:val="4CDF1BF4"/>
    <w:rsid w:val="4D565C2E"/>
    <w:rsid w:val="4EAF55F6"/>
    <w:rsid w:val="4EBE3A8B"/>
    <w:rsid w:val="4F457D08"/>
    <w:rsid w:val="4F674123"/>
    <w:rsid w:val="4FF062E1"/>
    <w:rsid w:val="50371D47"/>
    <w:rsid w:val="50C730CB"/>
    <w:rsid w:val="50F564C4"/>
    <w:rsid w:val="51C21AE4"/>
    <w:rsid w:val="52A31916"/>
    <w:rsid w:val="55384597"/>
    <w:rsid w:val="5563538C"/>
    <w:rsid w:val="561C473C"/>
    <w:rsid w:val="56272B59"/>
    <w:rsid w:val="563C00B7"/>
    <w:rsid w:val="56FE35BF"/>
    <w:rsid w:val="578C2978"/>
    <w:rsid w:val="588B2C30"/>
    <w:rsid w:val="59B91A1F"/>
    <w:rsid w:val="59F91E1B"/>
    <w:rsid w:val="5A1D5B0A"/>
    <w:rsid w:val="5A785436"/>
    <w:rsid w:val="5BD743DE"/>
    <w:rsid w:val="5BF925A6"/>
    <w:rsid w:val="5C012D4D"/>
    <w:rsid w:val="5C675762"/>
    <w:rsid w:val="5F37766E"/>
    <w:rsid w:val="5FDA449D"/>
    <w:rsid w:val="60E03D35"/>
    <w:rsid w:val="616B583F"/>
    <w:rsid w:val="619A3EE4"/>
    <w:rsid w:val="61BA4586"/>
    <w:rsid w:val="62894684"/>
    <w:rsid w:val="62C3746A"/>
    <w:rsid w:val="62EE2739"/>
    <w:rsid w:val="632D70E9"/>
    <w:rsid w:val="63E61662"/>
    <w:rsid w:val="64664551"/>
    <w:rsid w:val="66C832A1"/>
    <w:rsid w:val="6759214B"/>
    <w:rsid w:val="68336E40"/>
    <w:rsid w:val="68AB69D7"/>
    <w:rsid w:val="6933534A"/>
    <w:rsid w:val="6A9F256B"/>
    <w:rsid w:val="6B2E5D86"/>
    <w:rsid w:val="6C521686"/>
    <w:rsid w:val="6E70494A"/>
    <w:rsid w:val="702A28D7"/>
    <w:rsid w:val="71630796"/>
    <w:rsid w:val="73263829"/>
    <w:rsid w:val="73966C01"/>
    <w:rsid w:val="74C432FA"/>
    <w:rsid w:val="757545F4"/>
    <w:rsid w:val="75AB44BA"/>
    <w:rsid w:val="764B35A7"/>
    <w:rsid w:val="771F6F0D"/>
    <w:rsid w:val="773B361B"/>
    <w:rsid w:val="77560455"/>
    <w:rsid w:val="77E617D9"/>
    <w:rsid w:val="77F2481A"/>
    <w:rsid w:val="78AF4318"/>
    <w:rsid w:val="7936053E"/>
    <w:rsid w:val="79BD656A"/>
    <w:rsid w:val="7A301431"/>
    <w:rsid w:val="7A910122"/>
    <w:rsid w:val="7C0220F9"/>
    <w:rsid w:val="7C122B9D"/>
    <w:rsid w:val="7C556F2D"/>
    <w:rsid w:val="7C9C690A"/>
    <w:rsid w:val="7CEA3B1A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b55de9ca-7a1e-4614-9a55-6a70606c5b78</errorID>
      <errorWord>药剂见习</errorWord>
      <group>L1_Word</group>
      <groupName>字词问题</groupName>
      <ability>L2_Typo</ability>
      <abilityName>字词错误</abilityName>
      <candidateList>
        <item>咬肌间隙</item>
      </candidateList>
      <explain/>
      <paraID>772098CA</paraID>
      <start>0</start>
      <end>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6923cd7-5428-42ca-9b18-3c0252c33e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1106</Words>
  <Characters>1188</Characters>
  <Lines>0</Lines>
  <Paragraphs>0</Paragraphs>
  <TotalTime>39</TotalTime>
  <ScaleCrop>false</ScaleCrop>
  <LinksUpToDate>false</LinksUpToDate>
  <CharactersWithSpaces>1242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2025-08-01T01:38:00Z</dcterms:created>
  <dc:creator>Administrator</dc:creator>
  <cp:lastModifiedBy>康毓</cp:lastModifiedBy>
  <dcterms:modified xsi:type="dcterms:W3CDTF">2026-03-02T07:46:48Z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eyJoZGlkIjoiMzhlNzE3ZTcyYWI5NmE4ZjZiZTJiMGEzZjEwN2UyMDIiLCJ1c2VySWQiOiI1NTUyNzU2NzAifQ==</vt:lpwstr>
  </property>
  <property fmtid="{D5CDD505-2E9C-101B-9397-08002B2CF9AE}" pid="4" name="ICV">
    <vt:lpwstr>B162E54C9B854A08BAE457FD29E60996_13</vt:lpwstr>
  </property>
</Properties>
</file>